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A500" w14:textId="2755C0FA" w:rsidR="005524C0" w:rsidRDefault="005524C0" w:rsidP="008B4CF6">
      <w:pPr>
        <w:pStyle w:val="NormalWeb"/>
        <w:spacing w:before="0" w:beforeAutospacing="0"/>
        <w:jc w:val="both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 xml:space="preserve">Por el presente tengo a bien proceder a realizar la CONVOCATORIA EXTRAORDINARIA del examen relativo a la asignatura HACIENDAS </w:t>
      </w:r>
      <w:proofErr w:type="gramStart"/>
      <w:r>
        <w:rPr>
          <w:rFonts w:ascii="&amp;quot" w:hAnsi="&amp;quot"/>
          <w:color w:val="373A3C"/>
          <w:sz w:val="22"/>
          <w:szCs w:val="22"/>
        </w:rPr>
        <w:t>TERRITORIALES ,</w:t>
      </w:r>
      <w:proofErr w:type="gramEnd"/>
      <w:r>
        <w:rPr>
          <w:rFonts w:ascii="&amp;quot" w:hAnsi="&amp;quot"/>
          <w:color w:val="373A3C"/>
          <w:sz w:val="22"/>
          <w:szCs w:val="22"/>
        </w:rPr>
        <w:t xml:space="preserve"> GRUPO A. El examen tendrá lugar el día 8 de JULIO a las 11h. </w:t>
      </w:r>
    </w:p>
    <w:p w14:paraId="3641A06E" w14:textId="77777777" w:rsidR="005524C0" w:rsidRDefault="005524C0" w:rsidP="008B4CF6">
      <w:pPr>
        <w:pStyle w:val="NormalWeb"/>
        <w:spacing w:before="0" w:beforeAutospacing="0"/>
        <w:jc w:val="both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>            El examen constará de dos partes. La parte teórica consistirá en tres preguntas a desarrollar, sobre cualquier tema del Programa a excepción del tema 6. La parte práctica consistirá en la resolución de un supuesto práctico de Hacienda Local.</w:t>
      </w:r>
    </w:p>
    <w:p w14:paraId="0EB474FB" w14:textId="77777777" w:rsidR="005524C0" w:rsidRDefault="005524C0" w:rsidP="008B4CF6">
      <w:pPr>
        <w:pStyle w:val="NormalWeb"/>
        <w:spacing w:before="0" w:beforeAutospacing="0"/>
        <w:jc w:val="both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 xml:space="preserve">              La duración total del examen será de una hora. Lo subiré a esta plataforma PRADO, en TEMAS, con el título EXAMEN CONVOCATORIA EXTRAORDINARIA. Y una vez realizado, a las 12h, me lo remitirán a mi correo </w:t>
      </w:r>
      <w:proofErr w:type="spellStart"/>
      <w:r>
        <w:rPr>
          <w:rFonts w:ascii="&amp;quot" w:hAnsi="&amp;quot"/>
          <w:color w:val="373A3C"/>
          <w:sz w:val="22"/>
          <w:szCs w:val="22"/>
        </w:rPr>
        <w:t>sgaliana@</w:t>
      </w:r>
      <w:proofErr w:type="gramStart"/>
      <w:r>
        <w:rPr>
          <w:rFonts w:ascii="&amp;quot" w:hAnsi="&amp;quot"/>
          <w:color w:val="373A3C"/>
          <w:sz w:val="22"/>
          <w:szCs w:val="22"/>
        </w:rPr>
        <w:t>ugr,es</w:t>
      </w:r>
      <w:proofErr w:type="spellEnd"/>
      <w:proofErr w:type="gramEnd"/>
    </w:p>
    <w:p w14:paraId="3BF86C91" w14:textId="77777777" w:rsidR="005524C0" w:rsidRDefault="005524C0" w:rsidP="008B4CF6">
      <w:pPr>
        <w:pStyle w:val="NormalWeb"/>
        <w:spacing w:before="0" w:beforeAutospacing="0"/>
        <w:jc w:val="both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>                    José Antonio Sánchez Galiana</w:t>
      </w:r>
    </w:p>
    <w:p w14:paraId="4469D709" w14:textId="77777777" w:rsidR="005524C0" w:rsidRDefault="005524C0" w:rsidP="008B4CF6">
      <w:pPr>
        <w:pStyle w:val="NormalWeb"/>
        <w:spacing w:before="0" w:beforeAutospacing="0"/>
        <w:jc w:val="both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> </w:t>
      </w:r>
    </w:p>
    <w:p w14:paraId="0D5A2D2A" w14:textId="77777777" w:rsidR="00592ED2" w:rsidRDefault="00592ED2"/>
    <w:sectPr w:rsidR="00592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EB"/>
    <w:rsid w:val="005524C0"/>
    <w:rsid w:val="00592ED2"/>
    <w:rsid w:val="008262EB"/>
    <w:rsid w:val="008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6C48"/>
  <w15:chartTrackingRefBased/>
  <w15:docId w15:val="{7CF26E38-1A33-487F-83FA-AD673853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Sánchez Galiana</dc:creator>
  <cp:keywords/>
  <dc:description/>
  <cp:lastModifiedBy>José Antonio Sánchez Galiana</cp:lastModifiedBy>
  <cp:revision>2</cp:revision>
  <dcterms:created xsi:type="dcterms:W3CDTF">2020-06-22T12:10:00Z</dcterms:created>
  <dcterms:modified xsi:type="dcterms:W3CDTF">2020-06-22T12:10:00Z</dcterms:modified>
</cp:coreProperties>
</file>